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C3" w:rsidRDefault="00F03A3F">
      <w:r>
        <w:t xml:space="preserve">Group </w:t>
      </w:r>
      <w:proofErr w:type="spellStart"/>
      <w:r>
        <w:t>Names___________________________________________Soil</w:t>
      </w:r>
      <w:proofErr w:type="spellEnd"/>
      <w:r>
        <w:t xml:space="preserve"> Erosion Lab – Plant and Soil </w:t>
      </w:r>
      <w:proofErr w:type="gramStart"/>
      <w:r>
        <w:t>Science  Mrs</w:t>
      </w:r>
      <w:proofErr w:type="gramEnd"/>
      <w:r>
        <w:t>. Weimer</w:t>
      </w:r>
    </w:p>
    <w:p w:rsidR="00F03A3F" w:rsidRDefault="00F03A3F" w:rsidP="00F03A3F">
      <w:pPr>
        <w:spacing w:after="0"/>
      </w:pPr>
      <w:r w:rsidRPr="00F03A3F">
        <w:t>Objectives</w:t>
      </w:r>
      <w:proofErr w:type="gramStart"/>
      <w:r w:rsidRPr="00F03A3F">
        <w:t>:</w:t>
      </w:r>
      <w:r w:rsidRPr="00F03A3F">
        <w:rPr>
          <w:rFonts w:ascii="MS Gothic" w:eastAsia="MS Gothic" w:hAnsi="MS Gothic" w:cs="MS Gothic" w:hint="eastAsia"/>
        </w:rPr>
        <w:t> </w:t>
      </w:r>
      <w:proofErr w:type="gramEnd"/>
      <w:r w:rsidRPr="00F03A3F">
        <w:t xml:space="preserve"> Students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will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make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predictions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record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observations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about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soil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erosion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water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quality. </w:t>
      </w:r>
      <w:proofErr w:type="gramStart"/>
      <w:r w:rsidRPr="00F03A3F">
        <w:t>Students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will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make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connections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between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water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cycle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watersheds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under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healthy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unhealthy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 forest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conditions.</w:t>
      </w:r>
      <w:proofErr w:type="gramEnd"/>
      <w:r w:rsidRPr="00F03A3F">
        <w:t xml:space="preserve"> </w:t>
      </w:r>
      <w:r>
        <w:rPr>
          <w:rFonts w:ascii="Calibri" w:hAnsi="Calibri" w:cs="Calibri"/>
        </w:rPr>
        <w:t xml:space="preserve">  </w:t>
      </w:r>
      <w:proofErr w:type="gramStart"/>
      <w:r w:rsidRPr="00F03A3F">
        <w:t>Students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will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demonstrate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understanding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how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vegetation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plays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role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in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preventing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soil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erosion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 promote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water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quality.</w:t>
      </w:r>
      <w:proofErr w:type="gramEnd"/>
      <w:r w:rsidRPr="00F03A3F">
        <w:t xml:space="preserve"> </w:t>
      </w:r>
      <w:r>
        <w:rPr>
          <w:rFonts w:ascii="Calibri" w:hAnsi="Calibri" w:cs="Calibri"/>
        </w:rPr>
        <w:t xml:space="preserve">  </w:t>
      </w:r>
      <w:proofErr w:type="gramStart"/>
      <w:r w:rsidRPr="00F03A3F">
        <w:t>Students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will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appropriately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organize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information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gathered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through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observation.</w:t>
      </w:r>
      <w:proofErr w:type="gramEnd"/>
      <w:r w:rsidRPr="00F03A3F">
        <w:t xml:space="preserve"> </w:t>
      </w:r>
      <w:r w:rsidRPr="00F03A3F">
        <w:rPr>
          <w:rFonts w:ascii="Calibri" w:hAnsi="Calibri" w:cs="Calibri"/>
        </w:rPr>
        <w:t>‐</w:t>
      </w:r>
      <w:r w:rsidRPr="00F03A3F">
        <w:t>Students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will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use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complete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sentences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to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summarize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observations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conclusions.</w:t>
      </w:r>
      <w:r w:rsidRPr="00F03A3F">
        <w:rPr>
          <w:rFonts w:ascii="MS Gothic" w:eastAsia="MS Gothic" w:hAnsi="MS Gothic" w:cs="MS Gothic" w:hint="eastAsia"/>
        </w:rPr>
        <w:t> </w:t>
      </w:r>
      <w:r>
        <w:t>Students will understand agricultural impacts on the soil.</w:t>
      </w:r>
    </w:p>
    <w:p w:rsidR="00F03A3F" w:rsidRDefault="00F03A3F" w:rsidP="00F03A3F">
      <w:pPr>
        <w:spacing w:after="0"/>
      </w:pPr>
    </w:p>
    <w:p w:rsidR="00F03A3F" w:rsidRDefault="00F03A3F" w:rsidP="00F03A3F">
      <w:pPr>
        <w:spacing w:after="0"/>
      </w:pPr>
      <w:r>
        <w:t>Materials: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4</w:t>
      </w:r>
      <w:r>
        <w:rPr>
          <w:rFonts w:ascii="MS Gothic" w:eastAsia="MS Gothic" w:hAnsi="MS Gothic" w:cs="MS Gothic" w:hint="eastAsia"/>
        </w:rPr>
        <w:t> </w:t>
      </w:r>
      <w:r>
        <w:t>two</w:t>
      </w:r>
      <w:r>
        <w:rPr>
          <w:rFonts w:ascii="MS Gothic" w:eastAsia="MS Gothic" w:hAnsi="MS Gothic" w:cs="MS Gothic" w:hint="eastAsia"/>
        </w:rPr>
        <w:t> </w:t>
      </w:r>
      <w:r>
        <w:t>liter</w:t>
      </w:r>
      <w:r>
        <w:rPr>
          <w:rFonts w:ascii="MS Gothic" w:eastAsia="MS Gothic" w:hAnsi="MS Gothic" w:cs="MS Gothic" w:hint="eastAsia"/>
        </w:rPr>
        <w:t> </w:t>
      </w:r>
      <w:r>
        <w:t>plastic</w:t>
      </w:r>
      <w:r>
        <w:rPr>
          <w:rFonts w:ascii="MS Gothic" w:eastAsia="MS Gothic" w:hAnsi="MS Gothic" w:cs="MS Gothic" w:hint="eastAsia"/>
        </w:rPr>
        <w:t> </w:t>
      </w:r>
      <w:r>
        <w:t>soda</w:t>
      </w:r>
      <w:r>
        <w:rPr>
          <w:rFonts w:ascii="MS Gothic" w:eastAsia="MS Gothic" w:hAnsi="MS Gothic" w:cs="MS Gothic" w:hint="eastAsia"/>
        </w:rPr>
        <w:t> </w:t>
      </w:r>
      <w:r>
        <w:t>bottles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or</w:t>
      </w:r>
      <w:r>
        <w:rPr>
          <w:rFonts w:ascii="MS Gothic" w:eastAsia="MS Gothic" w:hAnsi="MS Gothic" w:cs="MS Gothic" w:hint="eastAsia"/>
        </w:rPr>
        <w:t> </w:t>
      </w:r>
      <w:r>
        <w:t>other</w:t>
      </w:r>
      <w:r>
        <w:rPr>
          <w:rFonts w:ascii="MS Gothic" w:eastAsia="MS Gothic" w:hAnsi="MS Gothic" w:cs="MS Gothic" w:hint="eastAsia"/>
        </w:rPr>
        <w:t> </w:t>
      </w:r>
      <w:r>
        <w:t>large</w:t>
      </w:r>
      <w:r>
        <w:rPr>
          <w:rFonts w:ascii="MS Gothic" w:eastAsia="MS Gothic" w:hAnsi="MS Gothic" w:cs="MS Gothic" w:hint="eastAsia"/>
        </w:rPr>
        <w:t> </w:t>
      </w:r>
      <w:r>
        <w:t>water</w:t>
      </w:r>
      <w:r>
        <w:rPr>
          <w:rFonts w:ascii="MS Gothic" w:eastAsia="MS Gothic" w:hAnsi="MS Gothic" w:cs="MS Gothic" w:hint="eastAsia"/>
        </w:rPr>
        <w:t> </w:t>
      </w:r>
      <w:r>
        <w:t>bottles)</w:t>
      </w:r>
      <w:r>
        <w:rPr>
          <w:rFonts w:ascii="MS Gothic" w:eastAsia="MS Gothic" w:hAnsi="MS Gothic" w:cs="MS Gothic" w:hint="eastAsia"/>
        </w:rPr>
        <w:t> </w:t>
      </w:r>
      <w:r>
        <w:t>*</w:t>
      </w:r>
      <w:r>
        <w:rPr>
          <w:rFonts w:ascii="MS Gothic" w:eastAsia="MS Gothic" w:hAnsi="MS Gothic" w:cs="MS Gothic" w:hint="eastAsia"/>
        </w:rPr>
        <w:t> </w:t>
      </w:r>
      <w:r>
        <w:t>At</w:t>
      </w:r>
      <w:r>
        <w:rPr>
          <w:rFonts w:ascii="MS Gothic" w:eastAsia="MS Gothic" w:hAnsi="MS Gothic" w:cs="MS Gothic" w:hint="eastAsia"/>
        </w:rPr>
        <w:t> </w:t>
      </w:r>
      <w:r>
        <w:t>least</w:t>
      </w:r>
      <w:r>
        <w:rPr>
          <w:rFonts w:ascii="MS Gothic" w:eastAsia="MS Gothic" w:hAnsi="MS Gothic" w:cs="MS Gothic" w:hint="eastAsia"/>
        </w:rPr>
        <w:t> </w:t>
      </w:r>
      <w:r>
        <w:t>one</w:t>
      </w:r>
      <w:r>
        <w:rPr>
          <w:rFonts w:ascii="MS Gothic" w:eastAsia="MS Gothic" w:hAnsi="MS Gothic" w:cs="MS Gothic" w:hint="eastAsia"/>
        </w:rPr>
        <w:t> </w:t>
      </w:r>
      <w:r>
        <w:t>bottle</w:t>
      </w:r>
      <w:r>
        <w:rPr>
          <w:rFonts w:ascii="MS Gothic" w:eastAsia="MS Gothic" w:hAnsi="MS Gothic" w:cs="MS Gothic" w:hint="eastAsia"/>
        </w:rPr>
        <w:t> </w:t>
      </w:r>
      <w:r>
        <w:t>lid*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Yarn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small</w:t>
      </w:r>
      <w:r>
        <w:rPr>
          <w:rFonts w:ascii="MS Gothic" w:eastAsia="MS Gothic" w:hAnsi="MS Gothic" w:cs="MS Gothic" w:hint="eastAsia"/>
        </w:rPr>
        <w:t> </w:t>
      </w:r>
      <w:r>
        <w:t>rope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glue</w:t>
      </w:r>
      <w:r>
        <w:rPr>
          <w:rFonts w:ascii="MS Gothic" w:eastAsia="MS Gothic" w:hAnsi="MS Gothic" w:cs="MS Gothic" w:hint="eastAsia"/>
        </w:rPr>
        <w:t> </w:t>
      </w:r>
      <w:r>
        <w:t>and/or</w:t>
      </w:r>
      <w:r>
        <w:rPr>
          <w:rFonts w:ascii="MS Gothic" w:eastAsia="MS Gothic" w:hAnsi="MS Gothic" w:cs="MS Gothic" w:hint="eastAsia"/>
        </w:rPr>
        <w:t> </w:t>
      </w:r>
      <w:r>
        <w:t>duct</w:t>
      </w:r>
      <w:r>
        <w:rPr>
          <w:rFonts w:ascii="MS Gothic" w:eastAsia="MS Gothic" w:hAnsi="MS Gothic" w:cs="MS Gothic" w:hint="eastAsia"/>
        </w:rPr>
        <w:t> </w:t>
      </w:r>
      <w:r>
        <w:t>tape</w:t>
      </w:r>
      <w:r>
        <w:rPr>
          <w:rFonts w:ascii="MS Gothic" w:eastAsia="MS Gothic" w:hAnsi="MS Gothic" w:cs="MS Gothic" w:hint="eastAsia"/>
        </w:rPr>
        <w:t> 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wooden</w:t>
      </w:r>
      <w:r>
        <w:rPr>
          <w:rFonts w:ascii="MS Gothic" w:eastAsia="MS Gothic" w:hAnsi="MS Gothic" w:cs="MS Gothic" w:hint="eastAsia"/>
        </w:rPr>
        <w:t> </w:t>
      </w:r>
      <w:r>
        <w:t>board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piece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cardboard</w:t>
      </w:r>
      <w:r>
        <w:rPr>
          <w:rFonts w:ascii="MS Gothic" w:eastAsia="MS Gothic" w:hAnsi="MS Gothic" w:cs="MS Gothic" w:hint="eastAsia"/>
        </w:rPr>
        <w:t> </w:t>
      </w:r>
      <w:r>
        <w:t>large</w:t>
      </w:r>
      <w:r>
        <w:rPr>
          <w:rFonts w:ascii="MS Gothic" w:eastAsia="MS Gothic" w:hAnsi="MS Gothic" w:cs="MS Gothic" w:hint="eastAsia"/>
        </w:rPr>
        <w:t> </w:t>
      </w:r>
      <w:r>
        <w:t>enough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glue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tape</w:t>
      </w:r>
      <w:r>
        <w:rPr>
          <w:rFonts w:ascii="MS Gothic" w:eastAsia="MS Gothic" w:hAnsi="MS Gothic" w:cs="MS Gothic" w:hint="eastAsia"/>
        </w:rPr>
        <w:t> </w:t>
      </w:r>
      <w:r>
        <w:t>2</w:t>
      </w:r>
      <w:r>
        <w:rPr>
          <w:rFonts w:ascii="MS Gothic" w:eastAsia="MS Gothic" w:hAnsi="MS Gothic" w:cs="MS Gothic" w:hint="eastAsia"/>
        </w:rPr>
        <w:t> </w:t>
      </w:r>
      <w:r>
        <w:t>bottles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enough</w:t>
      </w:r>
      <w:r>
        <w:rPr>
          <w:rFonts w:ascii="MS Gothic" w:eastAsia="MS Gothic" w:hAnsi="MS Gothic" w:cs="MS Gothic" w:hint="eastAsia"/>
        </w:rPr>
        <w:t> </w:t>
      </w:r>
      <w:r>
        <w:t>soil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debris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leaves,</w:t>
      </w:r>
      <w:r>
        <w:rPr>
          <w:rFonts w:ascii="MS Gothic" w:eastAsia="MS Gothic" w:hAnsi="MS Gothic" w:cs="MS Gothic" w:hint="eastAsia"/>
        </w:rPr>
        <w:t> </w:t>
      </w:r>
      <w:r>
        <w:t>twigs,</w:t>
      </w:r>
      <w:r>
        <w:rPr>
          <w:rFonts w:ascii="MS Gothic" w:eastAsia="MS Gothic" w:hAnsi="MS Gothic" w:cs="MS Gothic" w:hint="eastAsia"/>
        </w:rPr>
        <w:t> </w:t>
      </w:r>
      <w:r>
        <w:t>bark,</w:t>
      </w:r>
      <w:r>
        <w:rPr>
          <w:rFonts w:ascii="MS Gothic" w:eastAsia="MS Gothic" w:hAnsi="MS Gothic" w:cs="MS Gothic" w:hint="eastAsia"/>
        </w:rPr>
        <w:t> </w:t>
      </w:r>
      <w:r>
        <w:t>roots,</w:t>
      </w:r>
      <w:r>
        <w:rPr>
          <w:rFonts w:ascii="MS Gothic" w:eastAsia="MS Gothic" w:hAnsi="MS Gothic" w:cs="MS Gothic" w:hint="eastAsia"/>
        </w:rPr>
        <w:t> </w:t>
      </w:r>
      <w:r>
        <w:t>sand,</w:t>
      </w:r>
      <w:r>
        <w:rPr>
          <w:rFonts w:ascii="MS Gothic" w:eastAsia="MS Gothic" w:hAnsi="MS Gothic" w:cs="MS Gothic" w:hint="eastAsia"/>
        </w:rPr>
        <w:t> </w:t>
      </w:r>
      <w:r>
        <w:t>ashes</w:t>
      </w:r>
      <w:r>
        <w:rPr>
          <w:rFonts w:ascii="MS Gothic" w:eastAsia="MS Gothic" w:hAnsi="MS Gothic" w:cs="MS Gothic" w:hint="eastAsia"/>
        </w:rPr>
        <w:t> </w:t>
      </w:r>
      <w:r>
        <w:t>from</w:t>
      </w:r>
      <w:r>
        <w:rPr>
          <w:rFonts w:ascii="MS Gothic" w:eastAsia="MS Gothic" w:hAnsi="MS Gothic" w:cs="MS Gothic" w:hint="eastAsia"/>
        </w:rPr>
        <w:t> </w:t>
      </w:r>
      <w:r>
        <w:t>something</w:t>
      </w:r>
      <w:r>
        <w:rPr>
          <w:rFonts w:ascii="MS Gothic" w:eastAsia="MS Gothic" w:hAnsi="MS Gothic" w:cs="MS Gothic" w:hint="eastAsia"/>
        </w:rPr>
        <w:t> </w:t>
      </w:r>
      <w:r>
        <w:t>burned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>possible)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fill</w:t>
      </w:r>
      <w:r>
        <w:rPr>
          <w:rFonts w:ascii="MS Gothic" w:eastAsia="MS Gothic" w:hAnsi="MS Gothic" w:cs="MS Gothic" w:hint="eastAsia"/>
        </w:rPr>
        <w:t> </w:t>
      </w:r>
      <w:r>
        <w:t>2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liter</w:t>
      </w:r>
      <w:r>
        <w:rPr>
          <w:rFonts w:ascii="MS Gothic" w:eastAsia="MS Gothic" w:hAnsi="MS Gothic" w:cs="MS Gothic" w:hint="eastAsia"/>
        </w:rPr>
        <w:t> </w:t>
      </w:r>
      <w:r>
        <w:t>bottles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fast</w:t>
      </w:r>
      <w:r>
        <w:rPr>
          <w:rFonts w:ascii="MS Gothic" w:eastAsia="MS Gothic" w:hAnsi="MS Gothic" w:cs="MS Gothic" w:hint="eastAsia"/>
        </w:rPr>
        <w:t> </w:t>
      </w:r>
      <w:r>
        <w:t>growing</w:t>
      </w:r>
      <w:r>
        <w:rPr>
          <w:rFonts w:ascii="MS Gothic" w:eastAsia="MS Gothic" w:hAnsi="MS Gothic" w:cs="MS Gothic" w:hint="eastAsia"/>
        </w:rPr>
        <w:t> </w:t>
      </w:r>
      <w:r>
        <w:t>seeds</w:t>
      </w:r>
      <w:proofErr w:type="gramStart"/>
      <w:r>
        <w:rPr>
          <w:rFonts w:ascii="MS Gothic" w:eastAsia="MS Gothic" w:hAnsi="MS Gothic" w:cs="MS Gothic" w:hint="eastAsia"/>
        </w:rPr>
        <w:t> </w:t>
      </w:r>
      <w:r>
        <w:t>(</w:t>
      </w:r>
      <w:proofErr w:type="gramEnd"/>
      <w:r>
        <w:t>alfalfa</w:t>
      </w:r>
      <w:r>
        <w:rPr>
          <w:rFonts w:ascii="MS Gothic" w:eastAsia="MS Gothic" w:hAnsi="MS Gothic" w:cs="MS Gothic" w:hint="eastAsia"/>
        </w:rPr>
        <w:t> </w:t>
      </w:r>
      <w:r>
        <w:t>sprout</w:t>
      </w:r>
      <w:r>
        <w:rPr>
          <w:rFonts w:ascii="MS Gothic" w:eastAsia="MS Gothic" w:hAnsi="MS Gothic" w:cs="MS Gothic" w:hint="eastAsia"/>
        </w:rPr>
        <w:t> </w:t>
      </w:r>
      <w:r>
        <w:t>seeds,</w:t>
      </w:r>
      <w:r>
        <w:rPr>
          <w:rFonts w:ascii="MS Gothic" w:eastAsia="MS Gothic" w:hAnsi="MS Gothic" w:cs="MS Gothic" w:hint="eastAsia"/>
        </w:rPr>
        <w:t> </w:t>
      </w:r>
      <w:r>
        <w:t>wheat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other</w:t>
      </w:r>
      <w:r>
        <w:rPr>
          <w:rFonts w:ascii="MS Gothic" w:eastAsia="MS Gothic" w:hAnsi="MS Gothic" w:cs="MS Gothic" w:hint="eastAsia"/>
        </w:rPr>
        <w:t> </w:t>
      </w:r>
      <w:r>
        <w:t>grass</w:t>
      </w:r>
      <w:r>
        <w:rPr>
          <w:rFonts w:ascii="MS Gothic" w:eastAsia="MS Gothic" w:hAnsi="MS Gothic" w:cs="MS Gothic" w:hint="eastAsia"/>
        </w:rPr>
        <w:t> </w:t>
      </w:r>
      <w:r>
        <w:t>seeds,</w:t>
      </w:r>
      <w:r>
        <w:rPr>
          <w:rFonts w:ascii="MS Gothic" w:eastAsia="MS Gothic" w:hAnsi="MS Gothic" w:cs="MS Gothic" w:hint="eastAsia"/>
        </w:rPr>
        <w:t> </w:t>
      </w:r>
      <w:r>
        <w:t>watercress</w:t>
      </w:r>
      <w:r>
        <w:rPr>
          <w:rFonts w:ascii="MS Gothic" w:eastAsia="MS Gothic" w:hAnsi="MS Gothic" w:cs="MS Gothic" w:hint="eastAsia"/>
        </w:rPr>
        <w:t> </w:t>
      </w:r>
      <w:r>
        <w:t>seeds,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chia</w:t>
      </w:r>
      <w:r>
        <w:rPr>
          <w:rFonts w:ascii="MS Gothic" w:eastAsia="MS Gothic" w:hAnsi="MS Gothic" w:cs="MS Gothic" w:hint="eastAsia"/>
        </w:rPr>
        <w:t> </w:t>
      </w:r>
      <w:r>
        <w:t>seeds)</w:t>
      </w:r>
      <w:r>
        <w:rPr>
          <w:rFonts w:ascii="MS Gothic" w:eastAsia="MS Gothic" w:hAnsi="MS Gothic" w:cs="MS Gothic" w:hint="eastAsia"/>
        </w:rPr>
        <w:t> </w:t>
      </w:r>
    </w:p>
    <w:p w:rsidR="00F03A3F" w:rsidRDefault="00F03A3F" w:rsidP="00F03A3F">
      <w:pPr>
        <w:spacing w:after="0"/>
      </w:pPr>
      <w:r>
        <w:t>that</w:t>
      </w:r>
      <w:r>
        <w:rPr>
          <w:rFonts w:ascii="MS Gothic" w:eastAsia="MS Gothic" w:hAnsi="MS Gothic" w:cs="MS Gothic" w:hint="eastAsia"/>
        </w:rPr>
        <w:t> </w:t>
      </w:r>
      <w:r>
        <w:t>germinate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sprout</w:t>
      </w:r>
      <w:r>
        <w:rPr>
          <w:rFonts w:ascii="MS Gothic" w:eastAsia="MS Gothic" w:hAnsi="MS Gothic" w:cs="MS Gothic" w:hint="eastAsia"/>
        </w:rPr>
        <w:t> </w:t>
      </w:r>
      <w:r>
        <w:t>within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few</w:t>
      </w:r>
      <w:r>
        <w:rPr>
          <w:rFonts w:ascii="MS Gothic" w:eastAsia="MS Gothic" w:hAnsi="MS Gothic" w:cs="MS Gothic" w:hint="eastAsia"/>
        </w:rPr>
        <w:t> </w:t>
      </w:r>
      <w:r>
        <w:t>days</w:t>
      </w:r>
    </w:p>
    <w:p w:rsidR="00F03A3F" w:rsidRDefault="00F03A3F" w:rsidP="00F03A3F">
      <w:pPr>
        <w:spacing w:after="0"/>
      </w:pPr>
      <w:r>
        <w:t>‐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place</w:t>
      </w:r>
      <w:r>
        <w:rPr>
          <w:rFonts w:ascii="MS Gothic" w:eastAsia="MS Gothic" w:hAnsi="MS Gothic" w:cs="MS Gothic" w:hint="eastAsia"/>
        </w:rPr>
        <w:t> </w:t>
      </w:r>
      <w:r>
        <w:t>near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classroom</w:t>
      </w:r>
      <w:r>
        <w:rPr>
          <w:rFonts w:ascii="MS Gothic" w:eastAsia="MS Gothic" w:hAnsi="MS Gothic" w:cs="MS Gothic" w:hint="eastAsia"/>
        </w:rPr>
        <w:t> </w:t>
      </w:r>
      <w:r>
        <w:t>window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>possible</w:t>
      </w:r>
    </w:p>
    <w:p w:rsidR="00F03A3F" w:rsidRDefault="00F03A3F" w:rsidP="00F03A3F">
      <w:pPr>
        <w:spacing w:after="0"/>
      </w:pPr>
    </w:p>
    <w:p w:rsidR="00F03A3F" w:rsidRDefault="00F03A3F" w:rsidP="00F03A3F">
      <w:pPr>
        <w:spacing w:after="0"/>
      </w:pPr>
    </w:p>
    <w:p w:rsidR="00F03A3F" w:rsidRDefault="00F03A3F" w:rsidP="00F03A3F">
      <w:pPr>
        <w:spacing w:after="0"/>
      </w:pPr>
      <w:r>
        <w:t>Procedure:</w:t>
      </w:r>
    </w:p>
    <w:p w:rsidR="00F03A3F" w:rsidRDefault="00F03A3F" w:rsidP="00F03A3F">
      <w:pPr>
        <w:spacing w:after="0"/>
      </w:pPr>
      <w:proofErr w:type="gramStart"/>
      <w:r w:rsidRPr="00F03A3F">
        <w:t>1)</w:t>
      </w:r>
      <w:r w:rsidRPr="00F03A3F">
        <w:rPr>
          <w:rFonts w:ascii="MS Gothic" w:eastAsia="MS Gothic" w:hAnsi="MS Gothic" w:cs="MS Gothic" w:hint="eastAsia"/>
        </w:rPr>
        <w:t> </w:t>
      </w:r>
      <w:proofErr w:type="gramEnd"/>
      <w:r w:rsidRPr="00F03A3F">
        <w:t>Lay</w:t>
      </w:r>
      <w:r w:rsidRPr="00F03A3F">
        <w:rPr>
          <w:rFonts w:ascii="MS Gothic" w:eastAsia="MS Gothic" w:hAnsi="MS Gothic" w:cs="MS Gothic" w:hint="eastAsia"/>
        </w:rPr>
        <w:t> </w:t>
      </w:r>
      <w:r>
        <w:t>3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bottles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down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their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sides. </w:t>
      </w:r>
    </w:p>
    <w:p w:rsidR="00F03A3F" w:rsidRDefault="00F03A3F" w:rsidP="00F03A3F">
      <w:pPr>
        <w:spacing w:after="0"/>
      </w:pPr>
      <w:proofErr w:type="gramStart"/>
      <w:r w:rsidRPr="00F03A3F">
        <w:t>2)</w:t>
      </w:r>
      <w:r w:rsidRPr="00F03A3F">
        <w:rPr>
          <w:rFonts w:ascii="MS Gothic" w:eastAsia="MS Gothic" w:hAnsi="MS Gothic" w:cs="MS Gothic" w:hint="eastAsia"/>
        </w:rPr>
        <w:t> </w:t>
      </w:r>
      <w:proofErr w:type="gramEnd"/>
      <w:r w:rsidRPr="00F03A3F">
        <w:t>Secure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them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with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tape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glue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to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piece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wood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cardboard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so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that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mouths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are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hanging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over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 edge. </w:t>
      </w:r>
    </w:p>
    <w:p w:rsidR="00F03A3F" w:rsidRDefault="00F03A3F" w:rsidP="00F03A3F">
      <w:pPr>
        <w:spacing w:after="0"/>
      </w:pPr>
      <w:r w:rsidRPr="00F03A3F">
        <w:t>3) Cut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out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rectangle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out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each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so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that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their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will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be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opening</w:t>
      </w:r>
      <w:proofErr w:type="gramStart"/>
      <w:r w:rsidRPr="00F03A3F">
        <w:t>,</w:t>
      </w:r>
      <w:r w:rsidRPr="00F03A3F">
        <w:rPr>
          <w:rFonts w:ascii="MS Gothic" w:eastAsia="MS Gothic" w:hAnsi="MS Gothic" w:cs="MS Gothic" w:hint="eastAsia"/>
        </w:rPr>
        <w:t> </w:t>
      </w:r>
      <w:proofErr w:type="gramEnd"/>
      <w:r w:rsidRPr="00F03A3F">
        <w:t>but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don</w:t>
      </w:r>
      <w:r w:rsidRPr="00F03A3F">
        <w:rPr>
          <w:rFonts w:ascii="Calibri" w:hAnsi="Calibri" w:cs="Calibri"/>
        </w:rPr>
        <w:t>’</w:t>
      </w:r>
      <w:r w:rsidRPr="00F03A3F">
        <w:t>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cut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mouth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lid! </w:t>
      </w:r>
      <w:proofErr w:type="gramStart"/>
      <w:r w:rsidRPr="00F03A3F">
        <w:t>4)</w:t>
      </w:r>
      <w:r w:rsidRPr="00F03A3F">
        <w:rPr>
          <w:rFonts w:ascii="MS Gothic" w:eastAsia="MS Gothic" w:hAnsi="MS Gothic" w:cs="MS Gothic" w:hint="eastAsia"/>
        </w:rPr>
        <w:t> </w:t>
      </w:r>
      <w:proofErr w:type="gramEnd"/>
      <w:r w:rsidRPr="00F03A3F">
        <w:t>Place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same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amount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ground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soil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in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each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bottle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and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press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hard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to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pack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much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as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possible.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soil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must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 xml:space="preserve"> be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just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below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level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opening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of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the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mouth</w:t>
      </w:r>
      <w:r w:rsidRPr="00F03A3F">
        <w:rPr>
          <w:rFonts w:ascii="MS Gothic" w:eastAsia="MS Gothic" w:hAnsi="MS Gothic" w:cs="MS Gothic" w:hint="eastAsia"/>
        </w:rPr>
        <w:t> </w:t>
      </w:r>
      <w:r w:rsidRPr="00F03A3F">
        <w:t>bottle.</w:t>
      </w:r>
    </w:p>
    <w:p w:rsidR="00F03A3F" w:rsidRDefault="00F03A3F" w:rsidP="00F03A3F">
      <w:pPr>
        <w:spacing w:after="0"/>
      </w:pPr>
      <w:r>
        <w:t>5)  Add grass seed to 90% of the soil in bottle 1</w:t>
      </w:r>
    </w:p>
    <w:p w:rsidR="00F03A3F" w:rsidRDefault="00677B50" w:rsidP="00F03A3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C4FAA" wp14:editId="2D690A32">
            <wp:simplePos x="0" y="0"/>
            <wp:positionH relativeFrom="column">
              <wp:posOffset>3810000</wp:posOffset>
            </wp:positionH>
            <wp:positionV relativeFrom="paragraph">
              <wp:posOffset>118745</wp:posOffset>
            </wp:positionV>
            <wp:extent cx="3517900" cy="2638425"/>
            <wp:effectExtent l="0" t="0" r="6350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Picture 1" descr="Image result for soil erosion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il erosion l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A3F">
        <w:t>6)  Add grass seed to 10% of the soil in bottle 2</w:t>
      </w:r>
    </w:p>
    <w:p w:rsidR="00F03A3F" w:rsidRDefault="00F03A3F" w:rsidP="00F03A3F">
      <w:pPr>
        <w:spacing w:after="0"/>
      </w:pPr>
      <w:r>
        <w:t xml:space="preserve">7)  </w:t>
      </w:r>
      <w:r w:rsidR="00677B50">
        <w:t>Add nothing to bottle 3, just the soil</w:t>
      </w:r>
    </w:p>
    <w:p w:rsidR="00677B50" w:rsidRDefault="00677B50" w:rsidP="00F03A3F">
      <w:pPr>
        <w:spacing w:after="0"/>
      </w:pPr>
      <w:r>
        <w:t xml:space="preserve">8)  </w:t>
      </w:r>
      <w:r>
        <w:t xml:space="preserve">Reattach </w:t>
      </w:r>
      <w:proofErr w:type="gramStart"/>
      <w:r>
        <w:t>the  top</w:t>
      </w:r>
      <w:proofErr w:type="gramEnd"/>
      <w:r>
        <w:t xml:space="preserve"> to the bottles to allow for the water cycle</w:t>
      </w:r>
    </w:p>
    <w:p w:rsidR="00677B50" w:rsidRDefault="00677B50" w:rsidP="00F03A3F">
      <w:pPr>
        <w:spacing w:after="0"/>
      </w:pPr>
      <w:r>
        <w:t>9)  Allow grass to grow</w:t>
      </w: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lastRenderedPageBreak/>
        <w:t xml:space="preserve">Hypothesis:  </w:t>
      </w:r>
    </w:p>
    <w:p w:rsidR="00677B50" w:rsidRDefault="00677B50" w:rsidP="00F03A3F">
      <w:pPr>
        <w:spacing w:after="0"/>
      </w:pPr>
      <w:r>
        <w:t>1.  Which of the bottles will exhibit the most consistent water precipitation?</w:t>
      </w: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t>2.  Why?</w:t>
      </w: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t>3.  Which bottle will exhibit the highest rate of erosion?</w:t>
      </w: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t>3.  Why?</w:t>
      </w: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t>Observations (recorded on Tues and Thurs of every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8311"/>
      </w:tblGrid>
      <w:tr w:rsidR="00677B50" w:rsidTr="00677B50">
        <w:trPr>
          <w:trHeight w:val="469"/>
        </w:trPr>
        <w:tc>
          <w:tcPr>
            <w:tcW w:w="2375" w:type="dxa"/>
          </w:tcPr>
          <w:p w:rsidR="00677B50" w:rsidRDefault="00677B50" w:rsidP="00F03A3F">
            <w:r>
              <w:t>Date</w:t>
            </w:r>
          </w:p>
        </w:tc>
        <w:tc>
          <w:tcPr>
            <w:tcW w:w="8311" w:type="dxa"/>
          </w:tcPr>
          <w:p w:rsidR="00677B50" w:rsidRDefault="00677B50" w:rsidP="00F03A3F">
            <w:r>
              <w:t>Observation</w:t>
            </w:r>
          </w:p>
        </w:tc>
      </w:tr>
      <w:tr w:rsidR="00677B50" w:rsidTr="00677B50">
        <w:trPr>
          <w:trHeight w:val="469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  <w:tr w:rsidR="00677B50" w:rsidTr="00677B50">
        <w:trPr>
          <w:trHeight w:val="443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  <w:tr w:rsidR="00677B50" w:rsidTr="00677B50">
        <w:trPr>
          <w:trHeight w:val="469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  <w:tr w:rsidR="00677B50" w:rsidTr="00677B50">
        <w:trPr>
          <w:trHeight w:val="443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  <w:tr w:rsidR="00677B50" w:rsidTr="00677B50">
        <w:trPr>
          <w:trHeight w:val="469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  <w:tr w:rsidR="00677B50" w:rsidTr="00677B50">
        <w:trPr>
          <w:trHeight w:val="443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  <w:tr w:rsidR="00677B50" w:rsidTr="00677B50">
        <w:trPr>
          <w:trHeight w:val="495"/>
        </w:trPr>
        <w:tc>
          <w:tcPr>
            <w:tcW w:w="2375" w:type="dxa"/>
          </w:tcPr>
          <w:p w:rsidR="00677B50" w:rsidRDefault="00677B50" w:rsidP="00F03A3F"/>
        </w:tc>
        <w:tc>
          <w:tcPr>
            <w:tcW w:w="8311" w:type="dxa"/>
          </w:tcPr>
          <w:p w:rsidR="00677B50" w:rsidRDefault="00677B50" w:rsidP="00F03A3F"/>
        </w:tc>
      </w:tr>
    </w:tbl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t>Conclusion-analyze your results and provide a conclusion as to what happened, why it happened, what impact erosion has on American Farmers, how to slow down erosion and what farmers can do to slow that process.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677B50" w:rsidTr="00677B50">
        <w:trPr>
          <w:trHeight w:val="328"/>
        </w:trPr>
        <w:tc>
          <w:tcPr>
            <w:tcW w:w="11031" w:type="dxa"/>
          </w:tcPr>
          <w:p w:rsidR="00677B50" w:rsidRDefault="00677B50" w:rsidP="00F03A3F"/>
        </w:tc>
      </w:tr>
      <w:tr w:rsidR="00677B50" w:rsidTr="00677B50">
        <w:trPr>
          <w:trHeight w:val="347"/>
        </w:trPr>
        <w:tc>
          <w:tcPr>
            <w:tcW w:w="11031" w:type="dxa"/>
          </w:tcPr>
          <w:p w:rsidR="00677B50" w:rsidRDefault="00677B50" w:rsidP="00F03A3F"/>
        </w:tc>
      </w:tr>
      <w:tr w:rsidR="00677B50" w:rsidTr="00677B50">
        <w:trPr>
          <w:trHeight w:val="347"/>
        </w:trPr>
        <w:tc>
          <w:tcPr>
            <w:tcW w:w="11031" w:type="dxa"/>
          </w:tcPr>
          <w:p w:rsidR="00677B50" w:rsidRDefault="00677B50" w:rsidP="00F03A3F"/>
        </w:tc>
      </w:tr>
      <w:tr w:rsidR="00677B50" w:rsidTr="00677B50">
        <w:trPr>
          <w:trHeight w:val="328"/>
        </w:trPr>
        <w:tc>
          <w:tcPr>
            <w:tcW w:w="11031" w:type="dxa"/>
          </w:tcPr>
          <w:p w:rsidR="00677B50" w:rsidRDefault="00677B50" w:rsidP="00F03A3F"/>
        </w:tc>
      </w:tr>
      <w:tr w:rsidR="00677B50" w:rsidTr="00677B50">
        <w:trPr>
          <w:trHeight w:val="347"/>
        </w:trPr>
        <w:tc>
          <w:tcPr>
            <w:tcW w:w="11031" w:type="dxa"/>
          </w:tcPr>
          <w:p w:rsidR="00677B50" w:rsidRDefault="00677B50" w:rsidP="00F03A3F"/>
        </w:tc>
      </w:tr>
      <w:tr w:rsidR="00677B50" w:rsidTr="00677B50">
        <w:trPr>
          <w:trHeight w:val="328"/>
        </w:trPr>
        <w:tc>
          <w:tcPr>
            <w:tcW w:w="11031" w:type="dxa"/>
          </w:tcPr>
          <w:p w:rsidR="00677B50" w:rsidRDefault="00677B50" w:rsidP="00F03A3F"/>
        </w:tc>
      </w:tr>
      <w:tr w:rsidR="00677B50" w:rsidTr="00677B50">
        <w:trPr>
          <w:trHeight w:val="366"/>
        </w:trPr>
        <w:tc>
          <w:tcPr>
            <w:tcW w:w="11031" w:type="dxa"/>
          </w:tcPr>
          <w:p w:rsidR="00677B50" w:rsidRDefault="00677B50" w:rsidP="00F03A3F"/>
        </w:tc>
      </w:tr>
    </w:tbl>
    <w:p w:rsidR="00677B50" w:rsidRDefault="00677B50" w:rsidP="00F03A3F">
      <w:pPr>
        <w:spacing w:after="0"/>
      </w:pPr>
    </w:p>
    <w:p w:rsidR="00677B50" w:rsidRDefault="00677B50" w:rsidP="00F03A3F">
      <w:pPr>
        <w:spacing w:after="0"/>
      </w:pPr>
      <w:r>
        <w:t>Questions:</w:t>
      </w:r>
    </w:p>
    <w:p w:rsidR="00677B50" w:rsidRDefault="00677B50" w:rsidP="00F03A3F">
      <w:pPr>
        <w:spacing w:after="0"/>
      </w:pPr>
      <w:r>
        <w:t xml:space="preserve">1.  Describe what you learned and how </w:t>
      </w:r>
      <w:r w:rsidR="00B22118">
        <w:t>you will utilize this knowledge in your life as an adult humanoid.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B22118" w:rsidTr="00B22118">
        <w:trPr>
          <w:trHeight w:val="511"/>
        </w:trPr>
        <w:tc>
          <w:tcPr>
            <w:tcW w:w="11046" w:type="dxa"/>
          </w:tcPr>
          <w:p w:rsidR="00B22118" w:rsidRDefault="00B22118" w:rsidP="00F03A3F"/>
        </w:tc>
      </w:tr>
      <w:tr w:rsidR="00B22118" w:rsidTr="00B22118">
        <w:trPr>
          <w:trHeight w:val="511"/>
        </w:trPr>
        <w:tc>
          <w:tcPr>
            <w:tcW w:w="11046" w:type="dxa"/>
          </w:tcPr>
          <w:p w:rsidR="00B22118" w:rsidRDefault="00B22118" w:rsidP="00F03A3F"/>
        </w:tc>
        <w:bookmarkStart w:id="0" w:name="_GoBack"/>
        <w:bookmarkEnd w:id="0"/>
      </w:tr>
      <w:tr w:rsidR="00B22118" w:rsidTr="00B22118">
        <w:trPr>
          <w:trHeight w:val="482"/>
        </w:trPr>
        <w:tc>
          <w:tcPr>
            <w:tcW w:w="11046" w:type="dxa"/>
          </w:tcPr>
          <w:p w:rsidR="00B22118" w:rsidRDefault="00B22118" w:rsidP="00F03A3F"/>
        </w:tc>
      </w:tr>
      <w:tr w:rsidR="00B22118" w:rsidTr="00B22118">
        <w:trPr>
          <w:trHeight w:val="511"/>
        </w:trPr>
        <w:tc>
          <w:tcPr>
            <w:tcW w:w="11046" w:type="dxa"/>
          </w:tcPr>
          <w:p w:rsidR="00B22118" w:rsidRDefault="00B22118" w:rsidP="00F03A3F"/>
        </w:tc>
      </w:tr>
      <w:tr w:rsidR="00B22118" w:rsidTr="00B22118">
        <w:trPr>
          <w:trHeight w:val="511"/>
        </w:trPr>
        <w:tc>
          <w:tcPr>
            <w:tcW w:w="11046" w:type="dxa"/>
          </w:tcPr>
          <w:p w:rsidR="00B22118" w:rsidRDefault="00B22118" w:rsidP="00F03A3F"/>
        </w:tc>
      </w:tr>
    </w:tbl>
    <w:p w:rsidR="00B22118" w:rsidRDefault="00B22118" w:rsidP="00F03A3F">
      <w:pPr>
        <w:spacing w:after="0"/>
      </w:pPr>
    </w:p>
    <w:sectPr w:rsidR="00B22118" w:rsidSect="00F03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F"/>
    <w:rsid w:val="00677B50"/>
    <w:rsid w:val="00A446C3"/>
    <w:rsid w:val="00B22118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2017-01-26T00:45:00Z</dcterms:created>
  <dcterms:modified xsi:type="dcterms:W3CDTF">2017-01-26T01:10:00Z</dcterms:modified>
</cp:coreProperties>
</file>