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31" w:rsidRPr="00AB4F31" w:rsidRDefault="00AB4F31" w:rsidP="00AB4F31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journaling_pro"/>
      <w:r w:rsidRPr="00AB4F31">
        <w:rPr>
          <w:rFonts w:asciiTheme="minorHAnsi" w:hAnsiTheme="minorHAnsi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7.25pt;margin-top:-15.75pt;width:171pt;height:82.5pt;z-index:251660800">
            <v:textbox>
              <w:txbxContent>
                <w:p w:rsidR="00AB4F31" w:rsidRDefault="00AB4F31" w:rsidP="00AB4F31">
                  <w:pPr>
                    <w:rPr>
                      <w:rFonts w:asciiTheme="minorHAnsi" w:hAnsiTheme="minorHAnsi"/>
                    </w:rPr>
                  </w:pPr>
                  <w:r w:rsidRPr="00AB4F31">
                    <w:rPr>
                      <w:rFonts w:asciiTheme="minorHAnsi" w:hAnsiTheme="minorHAnsi"/>
                    </w:rPr>
                    <w:t>Name  ____________________</w:t>
                  </w:r>
                </w:p>
                <w:p w:rsidR="00AB4F31" w:rsidRPr="00AB4F31" w:rsidRDefault="00AB4F31" w:rsidP="00AB4F31">
                  <w:pPr>
                    <w:rPr>
                      <w:rFonts w:asciiTheme="minorHAnsi" w:hAnsiTheme="minorHAnsi"/>
                    </w:rPr>
                  </w:pPr>
                </w:p>
                <w:p w:rsidR="00AB4F31" w:rsidRDefault="00AB4F31" w:rsidP="00AB4F31">
                  <w:pPr>
                    <w:rPr>
                      <w:rFonts w:asciiTheme="minorHAnsi" w:hAnsiTheme="minorHAnsi"/>
                    </w:rPr>
                  </w:pPr>
                  <w:r w:rsidRPr="00AB4F31">
                    <w:rPr>
                      <w:rFonts w:asciiTheme="minorHAnsi" w:hAnsiTheme="minorHAnsi"/>
                    </w:rPr>
                    <w:t>Date    ____________________</w:t>
                  </w:r>
                </w:p>
                <w:p w:rsidR="00AB4F31" w:rsidRPr="00AB4F31" w:rsidRDefault="00AB4F31" w:rsidP="00AB4F31">
                  <w:pPr>
                    <w:rPr>
                      <w:rFonts w:asciiTheme="minorHAnsi" w:hAnsiTheme="minorHAnsi"/>
                    </w:rPr>
                  </w:pPr>
                </w:p>
                <w:p w:rsidR="00AB4F31" w:rsidRDefault="00AB4F31" w:rsidP="00AB4F31">
                  <w:pPr>
                    <w:rPr>
                      <w:rFonts w:asciiTheme="minorHAnsi" w:hAnsiTheme="minorHAnsi"/>
                    </w:rPr>
                  </w:pPr>
                  <w:r w:rsidRPr="00AB4F31">
                    <w:rPr>
                      <w:rFonts w:asciiTheme="minorHAnsi" w:hAnsiTheme="minorHAnsi"/>
                    </w:rPr>
                    <w:t>Period / Day _______________</w:t>
                  </w:r>
                </w:p>
                <w:p w:rsidR="00AB4F31" w:rsidRPr="00AB4F31" w:rsidRDefault="00AB4F31" w:rsidP="00AB4F31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AB4F31" w:rsidRPr="00AB4F31" w:rsidRDefault="00AB4F31" w:rsidP="00AB4F31">
      <w:pPr>
        <w:jc w:val="center"/>
        <w:rPr>
          <w:rFonts w:asciiTheme="minorHAnsi" w:hAnsiTheme="minorHAnsi"/>
          <w:b/>
          <w:sz w:val="40"/>
          <w:szCs w:val="40"/>
        </w:rPr>
      </w:pPr>
      <w:r w:rsidRPr="00AB4F31">
        <w:rPr>
          <w:rFonts w:asciiTheme="minorHAnsi" w:hAnsiTheme="minorHAnsi"/>
          <w:b/>
          <w:sz w:val="40"/>
          <w:szCs w:val="40"/>
        </w:rPr>
        <w:t>Journaling Like a Pro</w:t>
      </w:r>
    </w:p>
    <w:bookmarkEnd w:id="0"/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29151A" w:rsidRPr="00AB4F31" w:rsidRDefault="00F75A42" w:rsidP="00F75A42">
      <w:pPr>
        <w:tabs>
          <w:tab w:val="left" w:pos="720"/>
        </w:tabs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i/>
          <w:color w:val="000000"/>
          <w:lang w:eastAsia="zh-CN"/>
        </w:rPr>
        <w:tab/>
      </w:r>
      <w:r w:rsidRPr="00AB4F31">
        <w:rPr>
          <w:rFonts w:asciiTheme="minorHAnsi" w:eastAsia="SimSun" w:hAnsiTheme="minorHAnsi"/>
          <w:b/>
          <w:i/>
          <w:color w:val="000000"/>
          <w:lang w:eastAsia="zh-CN"/>
        </w:rPr>
        <w:t>The Edison Papers</w:t>
      </w:r>
      <w:r w:rsidRPr="00AB4F31">
        <w:rPr>
          <w:rFonts w:asciiTheme="minorHAnsi" w:eastAsia="SimSun" w:hAnsiTheme="minorHAnsi"/>
          <w:color w:val="000000"/>
          <w:lang w:eastAsia="zh-CN"/>
        </w:rPr>
        <w:t xml:space="preserve"> is a website created by Rutgers University and contains over five million pages</w:t>
      </w:r>
      <w:r w:rsidR="00A00E19">
        <w:rPr>
          <w:rFonts w:asciiTheme="minorHAnsi" w:eastAsia="SimSun" w:hAnsiTheme="minorHAnsi"/>
          <w:color w:val="000000"/>
          <w:lang w:eastAsia="zh-CN"/>
        </w:rPr>
        <w:t xml:space="preserve"> of work by Thomas Alva Edison.  </w:t>
      </w:r>
      <w:r w:rsidRPr="00AB4F31">
        <w:rPr>
          <w:rFonts w:asciiTheme="minorHAnsi" w:eastAsia="SimSun" w:hAnsiTheme="minorHAnsi"/>
          <w:color w:val="000000"/>
          <w:lang w:eastAsia="zh-CN"/>
        </w:rPr>
        <w:t xml:space="preserve">This assignment is designed to help you understand what is required when you create an Engineering Design Journal by looking at the type of work that Edison did. </w:t>
      </w:r>
      <w:r w:rsidR="00A00E19">
        <w:rPr>
          <w:rFonts w:asciiTheme="minorHAnsi" w:eastAsia="SimSun" w:hAnsiTheme="minorHAnsi"/>
          <w:color w:val="000000"/>
          <w:lang w:eastAsia="zh-CN"/>
        </w:rPr>
        <w:t xml:space="preserve"> </w:t>
      </w:r>
      <w:r w:rsidRPr="00AB4F31">
        <w:rPr>
          <w:rFonts w:asciiTheme="minorHAnsi" w:eastAsia="SimSun" w:hAnsiTheme="minorHAnsi"/>
          <w:color w:val="000000"/>
          <w:lang w:eastAsia="zh-CN"/>
        </w:rPr>
        <w:t>It may be a little difficult to read some of Edison’s handwriting. Begin by going to:</w:t>
      </w:r>
    </w:p>
    <w:p w:rsidR="00AB4F31" w:rsidRPr="00AB4F31" w:rsidRDefault="00AB4F31" w:rsidP="00F75A42">
      <w:pPr>
        <w:tabs>
          <w:tab w:val="left" w:pos="720"/>
        </w:tabs>
        <w:rPr>
          <w:rFonts w:asciiTheme="minorHAnsi" w:eastAsia="SimSun" w:hAnsiTheme="minorHAnsi"/>
          <w:color w:val="000000"/>
          <w:lang w:eastAsia="zh-CN"/>
        </w:rPr>
      </w:pPr>
    </w:p>
    <w:p w:rsidR="0029151A" w:rsidRPr="00AB4F31" w:rsidRDefault="0029151A" w:rsidP="00AB4F31">
      <w:pPr>
        <w:pStyle w:val="NumberedListin5"/>
        <w:ind w:left="1080" w:firstLine="0"/>
        <w:rPr>
          <w:rFonts w:asciiTheme="minorHAnsi" w:hAnsiTheme="minorHAnsi"/>
        </w:rPr>
      </w:pPr>
      <w:r w:rsidRPr="00AB4F31">
        <w:rPr>
          <w:rFonts w:asciiTheme="minorHAnsi" w:hAnsiTheme="minorHAnsi"/>
        </w:rPr>
        <w:t xml:space="preserve">Rutgers University (Publisher) (n.d.) </w:t>
      </w:r>
      <w:r w:rsidRPr="00AB4F31">
        <w:rPr>
          <w:rFonts w:asciiTheme="minorHAnsi" w:hAnsiTheme="minorHAnsi" w:cs="AGaramondPro-Italic"/>
          <w:i/>
          <w:iCs/>
        </w:rPr>
        <w:t>The Edison Papers</w:t>
      </w:r>
      <w:r w:rsidR="00AB4F31" w:rsidRPr="00AB4F31">
        <w:rPr>
          <w:rFonts w:asciiTheme="minorHAnsi" w:hAnsiTheme="minorHAnsi"/>
        </w:rPr>
        <w:t>. Retrieved September 9, 2009</w:t>
      </w:r>
      <w:r w:rsidRPr="00AB4F31">
        <w:rPr>
          <w:rFonts w:asciiTheme="minorHAnsi" w:hAnsiTheme="minorHAnsi"/>
        </w:rPr>
        <w:t xml:space="preserve"> from </w:t>
      </w:r>
      <w:r w:rsidR="00751E4C" w:rsidRPr="00AB4F31">
        <w:rPr>
          <w:rFonts w:asciiTheme="minorHAnsi" w:hAnsiTheme="minorHAnsi"/>
          <w:sz w:val="28"/>
          <w:szCs w:val="28"/>
        </w:rPr>
        <w:fldChar w:fldCharType="begin"/>
      </w:r>
      <w:r w:rsidR="00751E4C" w:rsidRPr="00AB4F31">
        <w:rPr>
          <w:rFonts w:asciiTheme="minorHAnsi" w:hAnsiTheme="minorHAnsi"/>
          <w:sz w:val="28"/>
          <w:szCs w:val="28"/>
        </w:rPr>
        <w:instrText xml:space="preserve"> HYPERLINK "http://edison.rutgers.edu/docsamp.htm" </w:instrText>
      </w:r>
      <w:r w:rsidR="00751E4C" w:rsidRPr="00AB4F31">
        <w:rPr>
          <w:rFonts w:asciiTheme="minorHAnsi" w:hAnsiTheme="minorHAnsi"/>
          <w:sz w:val="28"/>
          <w:szCs w:val="28"/>
        </w:rPr>
      </w:r>
      <w:r w:rsidR="00751E4C" w:rsidRPr="00AB4F31">
        <w:rPr>
          <w:rFonts w:asciiTheme="minorHAnsi" w:hAnsiTheme="minorHAnsi"/>
          <w:sz w:val="28"/>
          <w:szCs w:val="28"/>
        </w:rPr>
        <w:fldChar w:fldCharType="separate"/>
      </w:r>
      <w:r w:rsidR="00751E4C" w:rsidRPr="00AB4F31">
        <w:rPr>
          <w:rStyle w:val="Hyperlink"/>
          <w:rFonts w:asciiTheme="minorHAnsi" w:hAnsiTheme="minorHAnsi"/>
          <w:sz w:val="28"/>
          <w:szCs w:val="28"/>
        </w:rPr>
        <w:t>http://edison.rutge</w:t>
      </w:r>
      <w:r w:rsidR="00751E4C" w:rsidRPr="00AB4F31">
        <w:rPr>
          <w:rStyle w:val="Hyperlink"/>
          <w:rFonts w:asciiTheme="minorHAnsi" w:hAnsiTheme="minorHAnsi"/>
          <w:sz w:val="28"/>
          <w:szCs w:val="28"/>
        </w:rPr>
        <w:t>r</w:t>
      </w:r>
      <w:r w:rsidR="00751E4C" w:rsidRPr="00AB4F31">
        <w:rPr>
          <w:rStyle w:val="Hyperlink"/>
          <w:rFonts w:asciiTheme="minorHAnsi" w:hAnsiTheme="minorHAnsi"/>
          <w:sz w:val="28"/>
          <w:szCs w:val="28"/>
        </w:rPr>
        <w:t>s.edu/d</w:t>
      </w:r>
      <w:r w:rsidR="00751E4C" w:rsidRPr="00AB4F31">
        <w:rPr>
          <w:rStyle w:val="Hyperlink"/>
          <w:rFonts w:asciiTheme="minorHAnsi" w:hAnsiTheme="minorHAnsi"/>
          <w:sz w:val="28"/>
          <w:szCs w:val="28"/>
        </w:rPr>
        <w:t>o</w:t>
      </w:r>
      <w:r w:rsidR="00751E4C" w:rsidRPr="00AB4F31">
        <w:rPr>
          <w:rStyle w:val="Hyperlink"/>
          <w:rFonts w:asciiTheme="minorHAnsi" w:hAnsiTheme="minorHAnsi"/>
          <w:sz w:val="28"/>
          <w:szCs w:val="28"/>
        </w:rPr>
        <w:t>c</w:t>
      </w:r>
      <w:r w:rsidR="00751E4C" w:rsidRPr="00AB4F31">
        <w:rPr>
          <w:rStyle w:val="Hyperlink"/>
          <w:rFonts w:asciiTheme="minorHAnsi" w:hAnsiTheme="minorHAnsi"/>
          <w:sz w:val="28"/>
          <w:szCs w:val="28"/>
        </w:rPr>
        <w:t>s</w:t>
      </w:r>
      <w:r w:rsidR="00751E4C" w:rsidRPr="00AB4F31">
        <w:rPr>
          <w:rStyle w:val="Hyperlink"/>
          <w:rFonts w:asciiTheme="minorHAnsi" w:hAnsiTheme="minorHAnsi"/>
          <w:sz w:val="28"/>
          <w:szCs w:val="28"/>
        </w:rPr>
        <w:t>a</w:t>
      </w:r>
      <w:r w:rsidR="00751E4C" w:rsidRPr="00AB4F31">
        <w:rPr>
          <w:rStyle w:val="Hyperlink"/>
          <w:rFonts w:asciiTheme="minorHAnsi" w:hAnsiTheme="minorHAnsi"/>
          <w:sz w:val="28"/>
          <w:szCs w:val="28"/>
        </w:rPr>
        <w:t>mp.htm</w:t>
      </w:r>
      <w:r w:rsidR="00751E4C" w:rsidRPr="00AB4F31">
        <w:rPr>
          <w:rFonts w:asciiTheme="minorHAnsi" w:hAnsiTheme="minorHAnsi"/>
          <w:sz w:val="28"/>
          <w:szCs w:val="28"/>
        </w:rPr>
        <w:fldChar w:fldCharType="end"/>
      </w:r>
      <w:r w:rsidRPr="00AB4F31">
        <w:rPr>
          <w:rFonts w:asciiTheme="minorHAnsi" w:hAnsiTheme="minorHAnsi"/>
        </w:rPr>
        <w:t xml:space="preserve"> </w:t>
      </w:r>
    </w:p>
    <w:p w:rsidR="00F75A42" w:rsidRDefault="00F75A42" w:rsidP="00F75A42">
      <w:pPr>
        <w:tabs>
          <w:tab w:val="left" w:pos="720"/>
        </w:tabs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hAnsiTheme="minorHAnsi"/>
        </w:rPr>
        <w:t xml:space="preserve"> As you explore the website, answer the questions below</w:t>
      </w:r>
      <w:r w:rsidRPr="00AB4F31">
        <w:rPr>
          <w:rFonts w:asciiTheme="minorHAnsi" w:eastAsia="SimSun" w:hAnsiTheme="minorHAnsi"/>
          <w:color w:val="000000"/>
          <w:lang w:eastAsia="zh-CN"/>
        </w:rPr>
        <w:t>.</w:t>
      </w:r>
    </w:p>
    <w:p w:rsidR="00343F6F" w:rsidRPr="00AB4F31" w:rsidRDefault="00343F6F" w:rsidP="00F75A42">
      <w:pPr>
        <w:tabs>
          <w:tab w:val="left" w:pos="720"/>
        </w:tabs>
        <w:rPr>
          <w:rFonts w:asciiTheme="minorHAnsi" w:hAnsiTheme="minorHAnsi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numPr>
          <w:ilvl w:val="0"/>
          <w:numId w:val="1"/>
        </w:numPr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hAnsiTheme="minorHAnsi"/>
        </w:rPr>
        <w:t>Click on “</w:t>
      </w:r>
      <w:r w:rsidRPr="00A00E19">
        <w:rPr>
          <w:rFonts w:asciiTheme="minorHAnsi" w:hAnsiTheme="minorHAnsi"/>
          <w:b/>
          <w:i/>
        </w:rPr>
        <w:t>1875 “To-Do” List</w:t>
      </w:r>
      <w:r w:rsidRPr="00AB4F31">
        <w:rPr>
          <w:rFonts w:asciiTheme="minorHAnsi" w:hAnsiTheme="minorHAnsi"/>
        </w:rPr>
        <w:t xml:space="preserve">”. </w:t>
      </w:r>
      <w:r w:rsidR="00A00E19">
        <w:rPr>
          <w:rFonts w:asciiTheme="minorHAnsi" w:hAnsiTheme="minorHAnsi"/>
        </w:rPr>
        <w:t xml:space="preserve"> </w:t>
      </w:r>
      <w:r w:rsidRPr="00AB4F31">
        <w:rPr>
          <w:rFonts w:asciiTheme="minorHAnsi" w:eastAsia="SimSun" w:hAnsiTheme="minorHAnsi"/>
          <w:color w:val="000000"/>
          <w:lang w:eastAsia="zh-CN"/>
        </w:rPr>
        <w:t>As you read through the first three pages of this document, you will find that Edison made a list of inventions on which he wanted to work.</w:t>
      </w:r>
      <w:r w:rsidR="00A00E19">
        <w:rPr>
          <w:rFonts w:asciiTheme="minorHAnsi" w:eastAsia="SimSun" w:hAnsiTheme="minorHAnsi"/>
          <w:color w:val="000000"/>
          <w:lang w:eastAsia="zh-CN"/>
        </w:rPr>
        <w:t xml:space="preserve"> </w:t>
      </w:r>
      <w:r w:rsidRPr="00AB4F31">
        <w:rPr>
          <w:rFonts w:asciiTheme="minorHAnsi" w:eastAsia="SimSun" w:hAnsiTheme="minorHAnsi"/>
          <w:color w:val="000000"/>
          <w:lang w:eastAsia="zh-CN"/>
        </w:rPr>
        <w:t xml:space="preserve"> Look carefully to determine what items # 8, 11, 15, 18 were. List them below.</w:t>
      </w:r>
    </w:p>
    <w:p w:rsidR="00F75A42" w:rsidRPr="00AB4F31" w:rsidRDefault="00F75A42" w:rsidP="00F75A42">
      <w:pPr>
        <w:numPr>
          <w:ilvl w:val="1"/>
          <w:numId w:val="1"/>
        </w:numPr>
        <w:spacing w:before="240" w:after="120"/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>Item #8:</w:t>
      </w:r>
    </w:p>
    <w:p w:rsidR="00F75A42" w:rsidRPr="00AB4F31" w:rsidRDefault="00F75A42" w:rsidP="00F75A42">
      <w:pPr>
        <w:numPr>
          <w:ilvl w:val="1"/>
          <w:numId w:val="1"/>
        </w:numPr>
        <w:spacing w:before="240" w:after="120"/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 xml:space="preserve">Item #11: </w:t>
      </w:r>
    </w:p>
    <w:p w:rsidR="00F75A42" w:rsidRPr="00AB4F31" w:rsidRDefault="00F75A42" w:rsidP="00F75A42">
      <w:pPr>
        <w:numPr>
          <w:ilvl w:val="1"/>
          <w:numId w:val="1"/>
        </w:numPr>
        <w:spacing w:before="240" w:after="120"/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 xml:space="preserve">Item #15: </w:t>
      </w:r>
    </w:p>
    <w:p w:rsidR="00F75A42" w:rsidRPr="00AB4F31" w:rsidRDefault="00F75A42" w:rsidP="00F75A42">
      <w:pPr>
        <w:numPr>
          <w:ilvl w:val="1"/>
          <w:numId w:val="1"/>
        </w:numPr>
        <w:spacing w:before="240" w:after="120"/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 xml:space="preserve">Item #18: </w:t>
      </w:r>
    </w:p>
    <w:p w:rsidR="00F75A42" w:rsidRPr="00AB4F31" w:rsidRDefault="00F75A42" w:rsidP="00F75A42">
      <w:pPr>
        <w:numPr>
          <w:ilvl w:val="0"/>
          <w:numId w:val="1"/>
        </w:numPr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>Have you ever created a list of possible things you would like to invent</w:t>
      </w:r>
      <w:r w:rsidR="00A00E19">
        <w:rPr>
          <w:rFonts w:asciiTheme="minorHAnsi" w:eastAsia="SimSun" w:hAnsiTheme="minorHAnsi"/>
          <w:color w:val="000000"/>
          <w:lang w:eastAsia="zh-CN"/>
        </w:rPr>
        <w:t xml:space="preserve"> or things that you want to improve</w:t>
      </w:r>
      <w:r w:rsidRPr="00AB4F31">
        <w:rPr>
          <w:rFonts w:asciiTheme="minorHAnsi" w:eastAsia="SimSun" w:hAnsiTheme="minorHAnsi"/>
          <w:color w:val="000000"/>
          <w:lang w:eastAsia="zh-CN"/>
        </w:rPr>
        <w:t xml:space="preserve">? Begin by listing and describing briefly </w:t>
      </w:r>
      <w:r w:rsidRPr="00A00E19">
        <w:rPr>
          <w:rFonts w:asciiTheme="minorHAnsi" w:eastAsia="SimSun" w:hAnsiTheme="minorHAnsi"/>
          <w:b/>
          <w:color w:val="000000"/>
          <w:lang w:eastAsia="zh-CN"/>
        </w:rPr>
        <w:t>3</w:t>
      </w:r>
      <w:r w:rsidRPr="00AB4F31">
        <w:rPr>
          <w:rFonts w:asciiTheme="minorHAnsi" w:eastAsia="SimSun" w:hAnsiTheme="minorHAnsi"/>
          <w:color w:val="000000"/>
          <w:lang w:eastAsia="zh-CN"/>
        </w:rPr>
        <w:t xml:space="preserve"> different items you would like to invent</w:t>
      </w:r>
      <w:r w:rsidR="00A00E19">
        <w:rPr>
          <w:rFonts w:asciiTheme="minorHAnsi" w:eastAsia="SimSun" w:hAnsiTheme="minorHAnsi"/>
          <w:color w:val="000000"/>
          <w:lang w:eastAsia="zh-CN"/>
        </w:rPr>
        <w:t xml:space="preserve"> or improve</w:t>
      </w:r>
      <w:r w:rsidRPr="00AB4F31">
        <w:rPr>
          <w:rFonts w:asciiTheme="minorHAnsi" w:eastAsia="SimSun" w:hAnsiTheme="minorHAnsi"/>
          <w:color w:val="000000"/>
          <w:lang w:eastAsia="zh-CN"/>
        </w:rPr>
        <w:t xml:space="preserve">. </w:t>
      </w:r>
      <w:r w:rsidR="00A00E19">
        <w:rPr>
          <w:rFonts w:asciiTheme="minorHAnsi" w:eastAsia="SimSun" w:hAnsiTheme="minorHAnsi"/>
          <w:color w:val="000000"/>
          <w:lang w:eastAsia="zh-CN"/>
        </w:rPr>
        <w:t xml:space="preserve"> </w:t>
      </w:r>
      <w:r w:rsidRPr="00AB4F31">
        <w:rPr>
          <w:rFonts w:asciiTheme="minorHAnsi" w:eastAsia="SimSun" w:hAnsiTheme="minorHAnsi"/>
          <w:color w:val="000000"/>
          <w:lang w:eastAsia="zh-CN"/>
        </w:rPr>
        <w:t>Keep an open mind and do not limit yourself.</w:t>
      </w:r>
    </w:p>
    <w:p w:rsidR="00F75A42" w:rsidRPr="00AB4F31" w:rsidRDefault="00F75A42" w:rsidP="00F75A42">
      <w:pPr>
        <w:numPr>
          <w:ilvl w:val="1"/>
          <w:numId w:val="1"/>
        </w:numPr>
        <w:spacing w:before="240" w:after="120"/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numPr>
          <w:ilvl w:val="1"/>
          <w:numId w:val="1"/>
        </w:numPr>
        <w:spacing w:before="240" w:after="120"/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 xml:space="preserve"> </w:t>
      </w:r>
    </w:p>
    <w:p w:rsidR="00F75A42" w:rsidRPr="00AB4F31" w:rsidRDefault="00F75A42" w:rsidP="00F75A42">
      <w:pPr>
        <w:numPr>
          <w:ilvl w:val="1"/>
          <w:numId w:val="1"/>
        </w:numPr>
        <w:spacing w:before="240" w:after="120"/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 xml:space="preserve"> </w:t>
      </w:r>
      <w:r w:rsidRPr="00AB4F31">
        <w:rPr>
          <w:rFonts w:asciiTheme="minorHAnsi" w:eastAsia="SimSun" w:hAnsiTheme="minorHAnsi"/>
          <w:color w:val="000000"/>
          <w:lang w:eastAsia="zh-CN"/>
        </w:rPr>
        <w:br/>
      </w:r>
    </w:p>
    <w:p w:rsidR="00A00E19" w:rsidRDefault="00F75A42" w:rsidP="00F75A42">
      <w:pPr>
        <w:numPr>
          <w:ilvl w:val="0"/>
          <w:numId w:val="1"/>
        </w:numPr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>Close the “1875 “To-Do” List” window and go back to the “</w:t>
      </w:r>
      <w:r w:rsidRPr="00A00E19">
        <w:rPr>
          <w:rFonts w:asciiTheme="minorHAnsi" w:eastAsia="SimSun" w:hAnsiTheme="minorHAnsi"/>
          <w:b/>
          <w:i/>
          <w:color w:val="000000"/>
          <w:lang w:eastAsia="zh-CN"/>
        </w:rPr>
        <w:t>Document Sampler</w:t>
      </w:r>
      <w:r w:rsidRPr="00AB4F31">
        <w:rPr>
          <w:rFonts w:asciiTheme="minorHAnsi" w:eastAsia="SimSun" w:hAnsiTheme="minorHAnsi"/>
          <w:color w:val="000000"/>
          <w:lang w:eastAsia="zh-CN"/>
        </w:rPr>
        <w:t xml:space="preserve">” page. </w:t>
      </w:r>
      <w:r w:rsidR="00A00E19">
        <w:rPr>
          <w:rFonts w:asciiTheme="minorHAnsi" w:eastAsia="SimSun" w:hAnsiTheme="minorHAnsi"/>
          <w:color w:val="000000"/>
          <w:lang w:eastAsia="zh-CN"/>
        </w:rPr>
        <w:t xml:space="preserve"> </w:t>
      </w:r>
    </w:p>
    <w:p w:rsidR="00F75A42" w:rsidRPr="00AB4F31" w:rsidRDefault="00F75A42" w:rsidP="00A00E19">
      <w:pPr>
        <w:ind w:left="360"/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>Click on: “</w:t>
      </w:r>
      <w:r w:rsidRPr="00A00E19">
        <w:rPr>
          <w:rFonts w:asciiTheme="minorHAnsi" w:eastAsia="SimSun" w:hAnsiTheme="minorHAnsi"/>
          <w:b/>
          <w:i/>
          <w:color w:val="000000"/>
          <w:lang w:eastAsia="zh-CN"/>
        </w:rPr>
        <w:t>Inventing the Phonograph II</w:t>
      </w:r>
      <w:r w:rsidRPr="00AB4F31">
        <w:rPr>
          <w:rFonts w:asciiTheme="minorHAnsi" w:eastAsia="SimSun" w:hAnsiTheme="minorHAnsi"/>
          <w:color w:val="000000"/>
          <w:lang w:eastAsia="zh-CN"/>
        </w:rPr>
        <w:t xml:space="preserve">”. In the document you will see a page entitled “Edison’s Exhibit. 25-12”. List </w:t>
      </w:r>
      <w:r w:rsidRPr="00A00E19">
        <w:rPr>
          <w:rFonts w:asciiTheme="minorHAnsi" w:eastAsia="SimSun" w:hAnsiTheme="minorHAnsi"/>
          <w:b/>
          <w:color w:val="000000"/>
          <w:lang w:eastAsia="zh-CN"/>
        </w:rPr>
        <w:t>4</w:t>
      </w:r>
      <w:r w:rsidRPr="00AB4F31">
        <w:rPr>
          <w:rFonts w:asciiTheme="minorHAnsi" w:eastAsia="SimSun" w:hAnsiTheme="minorHAnsi"/>
          <w:color w:val="000000"/>
          <w:lang w:eastAsia="zh-CN"/>
        </w:rPr>
        <w:t xml:space="preserve"> </w:t>
      </w:r>
      <w:r w:rsidR="00A00E19">
        <w:rPr>
          <w:rFonts w:asciiTheme="minorHAnsi" w:eastAsia="SimSun" w:hAnsiTheme="minorHAnsi"/>
          <w:color w:val="000000"/>
          <w:lang w:eastAsia="zh-CN"/>
        </w:rPr>
        <w:t xml:space="preserve">general </w:t>
      </w:r>
      <w:r w:rsidRPr="00AB4F31">
        <w:rPr>
          <w:rFonts w:asciiTheme="minorHAnsi" w:eastAsia="SimSun" w:hAnsiTheme="minorHAnsi"/>
          <w:color w:val="000000"/>
          <w:lang w:eastAsia="zh-CN"/>
        </w:rPr>
        <w:t>observations you can make about the sketches and writings on that page. List them below.</w:t>
      </w:r>
    </w:p>
    <w:p w:rsidR="00F75A42" w:rsidRPr="00AB4F31" w:rsidRDefault="00F75A42" w:rsidP="00F75A42">
      <w:pPr>
        <w:numPr>
          <w:ilvl w:val="1"/>
          <w:numId w:val="1"/>
        </w:numPr>
        <w:spacing w:before="240" w:after="120"/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numPr>
          <w:ilvl w:val="1"/>
          <w:numId w:val="1"/>
        </w:numPr>
        <w:spacing w:before="240" w:after="120"/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 xml:space="preserve"> </w:t>
      </w:r>
    </w:p>
    <w:p w:rsidR="00F75A42" w:rsidRPr="00AB4F31" w:rsidRDefault="00F75A42" w:rsidP="00F75A42">
      <w:pPr>
        <w:numPr>
          <w:ilvl w:val="1"/>
          <w:numId w:val="1"/>
        </w:numPr>
        <w:spacing w:before="240" w:after="120"/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 xml:space="preserve"> </w:t>
      </w:r>
    </w:p>
    <w:p w:rsidR="00F75A42" w:rsidRPr="00AB4F31" w:rsidRDefault="00F75A42" w:rsidP="00F75A42">
      <w:pPr>
        <w:numPr>
          <w:ilvl w:val="1"/>
          <w:numId w:val="1"/>
        </w:numPr>
        <w:spacing w:before="240" w:after="120"/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 xml:space="preserve"> </w:t>
      </w:r>
    </w:p>
    <w:p w:rsidR="00F75A42" w:rsidRPr="00AB4F31" w:rsidRDefault="00F75A42" w:rsidP="00F75A42">
      <w:pPr>
        <w:numPr>
          <w:ilvl w:val="0"/>
          <w:numId w:val="1"/>
        </w:numPr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br w:type="page"/>
      </w:r>
      <w:r w:rsidRPr="00AB4F31">
        <w:rPr>
          <w:rFonts w:asciiTheme="minorHAnsi" w:eastAsia="SimSun" w:hAnsiTheme="minorHAnsi"/>
          <w:color w:val="000000"/>
          <w:lang w:eastAsia="zh-CN"/>
        </w:rPr>
        <w:lastRenderedPageBreak/>
        <w:t>Click “</w:t>
      </w:r>
      <w:r w:rsidRPr="00A00E19">
        <w:rPr>
          <w:rFonts w:asciiTheme="minorHAnsi" w:eastAsia="SimSun" w:hAnsiTheme="minorHAnsi"/>
          <w:b/>
          <w:i/>
          <w:color w:val="000000"/>
          <w:lang w:eastAsia="zh-CN"/>
        </w:rPr>
        <w:t>Next Image</w:t>
      </w:r>
      <w:r w:rsidRPr="00AB4F31">
        <w:rPr>
          <w:rFonts w:asciiTheme="minorHAnsi" w:eastAsia="SimSun" w:hAnsiTheme="minorHAnsi"/>
          <w:color w:val="000000"/>
          <w:lang w:eastAsia="zh-CN"/>
        </w:rPr>
        <w:t>” on the top and bottom of that page. This will take you to Exhibit 27-12. Describe the type of drawings that are shown. How are they similar and how are they different?</w:t>
      </w: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numPr>
          <w:ilvl w:val="0"/>
          <w:numId w:val="1"/>
        </w:numPr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 xml:space="preserve">Go to the next page (Exhibit 28-12). </w:t>
      </w:r>
      <w:r w:rsidR="00A00E19">
        <w:rPr>
          <w:rFonts w:asciiTheme="minorHAnsi" w:eastAsia="SimSun" w:hAnsiTheme="minorHAnsi"/>
          <w:color w:val="000000"/>
          <w:lang w:eastAsia="zh-CN"/>
        </w:rPr>
        <w:t xml:space="preserve"> </w:t>
      </w:r>
      <w:r w:rsidRPr="00AB4F31">
        <w:rPr>
          <w:rFonts w:asciiTheme="minorHAnsi" w:eastAsia="SimSun" w:hAnsiTheme="minorHAnsi"/>
          <w:color w:val="000000"/>
          <w:lang w:eastAsia="zh-CN"/>
        </w:rPr>
        <w:t>What type of notation does Edison</w:t>
      </w:r>
      <w:r w:rsidR="00A00E19">
        <w:rPr>
          <w:rFonts w:asciiTheme="minorHAnsi" w:eastAsia="SimSun" w:hAnsiTheme="minorHAnsi"/>
          <w:color w:val="000000"/>
          <w:lang w:eastAsia="zh-CN"/>
        </w:rPr>
        <w:t xml:space="preserve"> give regarding scale?  Cost?  </w:t>
      </w:r>
      <w:r w:rsidRPr="00AB4F31">
        <w:rPr>
          <w:rFonts w:asciiTheme="minorHAnsi" w:eastAsia="SimSun" w:hAnsiTheme="minorHAnsi"/>
          <w:color w:val="000000"/>
          <w:lang w:eastAsia="zh-CN"/>
        </w:rPr>
        <w:t>On what date was this entry?</w:t>
      </w: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numPr>
          <w:ilvl w:val="0"/>
          <w:numId w:val="1"/>
        </w:numPr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>Close that window and return to the “</w:t>
      </w:r>
      <w:r w:rsidRPr="00A00E19">
        <w:rPr>
          <w:rFonts w:asciiTheme="minorHAnsi" w:eastAsia="SimSun" w:hAnsiTheme="minorHAnsi"/>
          <w:b/>
          <w:i/>
          <w:color w:val="000000"/>
          <w:lang w:eastAsia="zh-CN"/>
        </w:rPr>
        <w:t>Document Sampler</w:t>
      </w:r>
      <w:r w:rsidRPr="00AB4F31">
        <w:rPr>
          <w:rFonts w:asciiTheme="minorHAnsi" w:eastAsia="SimSun" w:hAnsiTheme="minorHAnsi"/>
          <w:color w:val="000000"/>
          <w:lang w:eastAsia="zh-CN"/>
        </w:rPr>
        <w:t xml:space="preserve">” page. Review the documents under </w:t>
      </w:r>
      <w:r w:rsidR="00A00E19">
        <w:rPr>
          <w:rFonts w:asciiTheme="minorHAnsi" w:eastAsia="SimSun" w:hAnsiTheme="minorHAnsi"/>
          <w:color w:val="000000"/>
          <w:lang w:eastAsia="zh-CN"/>
        </w:rPr>
        <w:t>“</w:t>
      </w:r>
      <w:r w:rsidR="00A00E19" w:rsidRPr="00A00E19">
        <w:rPr>
          <w:rFonts w:asciiTheme="minorHAnsi" w:eastAsia="SimSun" w:hAnsiTheme="minorHAnsi"/>
          <w:b/>
          <w:i/>
          <w:color w:val="000000"/>
          <w:lang w:eastAsia="zh-CN"/>
        </w:rPr>
        <w:t>Naming the Phonograph I &amp; II</w:t>
      </w:r>
      <w:r w:rsidR="00A00E19">
        <w:rPr>
          <w:rFonts w:asciiTheme="minorHAnsi" w:eastAsia="SimSun" w:hAnsiTheme="minorHAnsi"/>
          <w:color w:val="000000"/>
          <w:lang w:eastAsia="zh-CN"/>
        </w:rPr>
        <w:t xml:space="preserve">”.  </w:t>
      </w:r>
      <w:r w:rsidRPr="00AB4F31">
        <w:rPr>
          <w:rFonts w:asciiTheme="minorHAnsi" w:eastAsia="SimSun" w:hAnsiTheme="minorHAnsi"/>
          <w:color w:val="000000"/>
          <w:lang w:eastAsia="zh-CN"/>
        </w:rPr>
        <w:t>How did Edison come up wi</w:t>
      </w:r>
      <w:r w:rsidR="00A00E19">
        <w:rPr>
          <w:rFonts w:asciiTheme="minorHAnsi" w:eastAsia="SimSun" w:hAnsiTheme="minorHAnsi"/>
          <w:color w:val="000000"/>
          <w:lang w:eastAsia="zh-CN"/>
        </w:rPr>
        <w:t xml:space="preserve">th names for his new invention?  </w:t>
      </w:r>
      <w:r w:rsidRPr="00AB4F31">
        <w:rPr>
          <w:rFonts w:asciiTheme="minorHAnsi" w:eastAsia="SimSun" w:hAnsiTheme="minorHAnsi"/>
          <w:color w:val="000000"/>
          <w:lang w:eastAsia="zh-CN"/>
        </w:rPr>
        <w:t>What were some other names that were selected?</w:t>
      </w: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AB4F31" w:rsidRDefault="00AB4F31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AB4F31" w:rsidRDefault="00AB4F31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AB4F31" w:rsidRDefault="00AB4F31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AB4F31" w:rsidRPr="00AB4F31" w:rsidRDefault="00AB4F31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numPr>
          <w:ilvl w:val="0"/>
          <w:numId w:val="1"/>
        </w:numPr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lastRenderedPageBreak/>
        <w:t xml:space="preserve">Finally, list 6 features of </w:t>
      </w:r>
      <w:smartTag w:uri="urn:schemas-microsoft-com:office:smarttags" w:element="place">
        <w:r w:rsidRPr="00AB4F31">
          <w:rPr>
            <w:rFonts w:asciiTheme="minorHAnsi" w:eastAsia="SimSun" w:hAnsiTheme="minorHAnsi"/>
            <w:color w:val="000000"/>
            <w:lang w:eastAsia="zh-CN"/>
          </w:rPr>
          <w:t>Edison</w:t>
        </w:r>
      </w:smartTag>
      <w:r w:rsidRPr="00AB4F31">
        <w:rPr>
          <w:rFonts w:asciiTheme="minorHAnsi" w:eastAsia="SimSun" w:hAnsiTheme="minorHAnsi"/>
          <w:color w:val="000000"/>
          <w:lang w:eastAsia="zh-CN"/>
        </w:rPr>
        <w:t xml:space="preserve">’s Engineering Design Journal that you could model in your journal. </w:t>
      </w:r>
    </w:p>
    <w:p w:rsidR="00F75A42" w:rsidRPr="00AB4F31" w:rsidRDefault="00F75A42" w:rsidP="00F75A42">
      <w:pPr>
        <w:numPr>
          <w:ilvl w:val="1"/>
          <w:numId w:val="1"/>
        </w:numPr>
        <w:spacing w:before="240" w:after="120"/>
        <w:rPr>
          <w:rFonts w:asciiTheme="minorHAnsi" w:eastAsia="SimSun" w:hAnsiTheme="minorHAnsi"/>
          <w:color w:val="000000"/>
          <w:lang w:eastAsia="zh-CN"/>
        </w:rPr>
      </w:pPr>
    </w:p>
    <w:p w:rsidR="00F75A42" w:rsidRPr="00AB4F31" w:rsidRDefault="00F75A42" w:rsidP="00F75A42">
      <w:pPr>
        <w:numPr>
          <w:ilvl w:val="1"/>
          <w:numId w:val="1"/>
        </w:numPr>
        <w:spacing w:before="240" w:after="120"/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 xml:space="preserve"> </w:t>
      </w:r>
    </w:p>
    <w:p w:rsidR="00F75A42" w:rsidRPr="00AB4F31" w:rsidRDefault="00F75A42" w:rsidP="00F75A42">
      <w:pPr>
        <w:numPr>
          <w:ilvl w:val="1"/>
          <w:numId w:val="1"/>
        </w:numPr>
        <w:spacing w:before="240" w:after="120"/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 xml:space="preserve"> </w:t>
      </w:r>
    </w:p>
    <w:p w:rsidR="00F75A42" w:rsidRPr="00AB4F31" w:rsidRDefault="00F75A42" w:rsidP="00F75A42">
      <w:pPr>
        <w:numPr>
          <w:ilvl w:val="1"/>
          <w:numId w:val="1"/>
        </w:numPr>
        <w:spacing w:before="240" w:after="120"/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 xml:space="preserve"> </w:t>
      </w:r>
    </w:p>
    <w:p w:rsidR="00F75A42" w:rsidRPr="00AB4F31" w:rsidRDefault="00F75A42" w:rsidP="00F75A42">
      <w:pPr>
        <w:numPr>
          <w:ilvl w:val="1"/>
          <w:numId w:val="1"/>
        </w:numPr>
        <w:spacing w:before="240" w:after="120"/>
        <w:rPr>
          <w:rFonts w:asciiTheme="minorHAnsi" w:eastAsia="SimSun" w:hAnsiTheme="minorHAnsi"/>
          <w:color w:val="000000"/>
          <w:lang w:eastAsia="zh-CN"/>
        </w:rPr>
      </w:pPr>
      <w:r w:rsidRPr="00AB4F31">
        <w:rPr>
          <w:rFonts w:asciiTheme="minorHAnsi" w:eastAsia="SimSun" w:hAnsiTheme="minorHAnsi"/>
          <w:color w:val="000000"/>
          <w:lang w:eastAsia="zh-CN"/>
        </w:rPr>
        <w:t xml:space="preserve"> </w:t>
      </w:r>
    </w:p>
    <w:p w:rsidR="00F75A42" w:rsidRPr="00AB4F31" w:rsidRDefault="00AB4F31" w:rsidP="00F75A42">
      <w:pPr>
        <w:numPr>
          <w:ilvl w:val="1"/>
          <w:numId w:val="1"/>
        </w:numPr>
        <w:spacing w:before="240" w:after="120"/>
        <w:rPr>
          <w:rFonts w:asciiTheme="minorHAnsi" w:hAnsiTheme="minorHAnsi"/>
        </w:rPr>
      </w:pPr>
      <w:r>
        <w:rPr>
          <w:rFonts w:asciiTheme="minorHAnsi" w:eastAsia="SimSun" w:hAnsi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455295</wp:posOffset>
            </wp:positionV>
            <wp:extent cx="2028825" cy="3324225"/>
            <wp:effectExtent l="19050" t="0" r="9525" b="0"/>
            <wp:wrapNone/>
            <wp:docPr id="3" name="Picture 3" descr="http://static.arttoday.com/thb/thb9/CL/5344_2005030030/010716_0877_12/24972741.thb.jpg?010716_0877_1239_o_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arttoday.com/thb/thb9/CL/5344_2005030030/010716_0877_12/24972741.thb.jpg?010716_0877_1239_o__i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A42" w:rsidRPr="00AB4F31">
        <w:rPr>
          <w:rFonts w:asciiTheme="minorHAnsi" w:eastAsia="SimSun" w:hAnsiTheme="minorHAnsi"/>
          <w:lang w:eastAsia="zh-CN"/>
        </w:rPr>
        <w:br/>
      </w:r>
    </w:p>
    <w:p w:rsidR="00F75A42" w:rsidRPr="00AB4F31" w:rsidRDefault="00F75A42" w:rsidP="00F75A42">
      <w:pPr>
        <w:ind w:left="720"/>
        <w:jc w:val="center"/>
        <w:rPr>
          <w:rFonts w:asciiTheme="minorHAnsi" w:hAnsiTheme="minorHAnsi"/>
        </w:rPr>
      </w:pPr>
    </w:p>
    <w:p w:rsidR="00F75A42" w:rsidRPr="00AB4F31" w:rsidRDefault="00F75A42" w:rsidP="00F75A42">
      <w:pPr>
        <w:ind w:left="720"/>
        <w:jc w:val="center"/>
        <w:rPr>
          <w:rFonts w:asciiTheme="minorHAnsi" w:eastAsia="SimSun" w:hAnsiTheme="minorHAnsi"/>
          <w:color w:val="FF0000"/>
          <w:lang w:eastAsia="zh-CN"/>
        </w:rPr>
      </w:pPr>
    </w:p>
    <w:p w:rsidR="006108DE" w:rsidRPr="00AB4F31" w:rsidRDefault="00747C7F" w:rsidP="00F75A42">
      <w:pPr>
        <w:jc w:val="center"/>
        <w:rPr>
          <w:rFonts w:asciiTheme="minorHAnsi" w:hAnsiTheme="minorHAnsi"/>
        </w:rPr>
      </w:pPr>
      <w:r w:rsidRPr="00AB4F31">
        <w:rPr>
          <w:rFonts w:asciiTheme="minorHAnsi" w:hAnsiTheme="minorHAns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3368040</wp:posOffset>
            </wp:positionV>
            <wp:extent cx="4495800" cy="2075180"/>
            <wp:effectExtent l="19050" t="0" r="0" b="0"/>
            <wp:wrapNone/>
            <wp:docPr id="4" name="Picture 4" descr="http://static.arttoday.com/thb/thb9/CL/5344_2005030030/010716_0877_12/24972999.thb.jpg?010716_0877_1282_o_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arttoday.com/thb/thb9/CL/5344_2005030030/010716_0877_12/24972999.thb.jpg?010716_0877_1282_o__i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08DE" w:rsidRPr="00AB4F31" w:rsidSect="00AB4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70" w:rsidRDefault="00F12070">
      <w:r>
        <w:separator/>
      </w:r>
    </w:p>
  </w:endnote>
  <w:endnote w:type="continuationSeparator" w:id="1">
    <w:p w:rsidR="00F12070" w:rsidRDefault="00F1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aramond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70" w:rsidRDefault="00F12070">
      <w:r>
        <w:separator/>
      </w:r>
    </w:p>
  </w:footnote>
  <w:footnote w:type="continuationSeparator" w:id="1">
    <w:p w:rsidR="00F12070" w:rsidRDefault="00F12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7264"/>
    <w:multiLevelType w:val="hybridMultilevel"/>
    <w:tmpl w:val="E50A4A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A84073"/>
    <w:multiLevelType w:val="hybridMultilevel"/>
    <w:tmpl w:val="73421A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A42"/>
    <w:rsid w:val="0029151A"/>
    <w:rsid w:val="002F5D20"/>
    <w:rsid w:val="00343F6F"/>
    <w:rsid w:val="003830F1"/>
    <w:rsid w:val="006108DE"/>
    <w:rsid w:val="00655099"/>
    <w:rsid w:val="00747C7F"/>
    <w:rsid w:val="00751E4C"/>
    <w:rsid w:val="00846B8B"/>
    <w:rsid w:val="008B7BD7"/>
    <w:rsid w:val="00A00E19"/>
    <w:rsid w:val="00A2131C"/>
    <w:rsid w:val="00A97617"/>
    <w:rsid w:val="00AB4F31"/>
    <w:rsid w:val="00CF0569"/>
    <w:rsid w:val="00F12070"/>
    <w:rsid w:val="00F7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A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75A42"/>
    <w:rPr>
      <w:color w:val="0000FF"/>
      <w:u w:val="single"/>
    </w:rPr>
  </w:style>
  <w:style w:type="paragraph" w:styleId="Header">
    <w:name w:val="header"/>
    <w:basedOn w:val="Normal"/>
    <w:rsid w:val="006550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5099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65509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eastAsia="SimSun" w:hAnsi="TimesNewRomanPSMT" w:cs="TimesNewRomanPSMT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29151A"/>
    <w:rPr>
      <w:color w:val="800080"/>
      <w:u w:val="single"/>
    </w:rPr>
  </w:style>
  <w:style w:type="paragraph" w:customStyle="1" w:styleId="NumberedListin5">
    <w:name w:val="Numbered List in .5"/>
    <w:basedOn w:val="BodyText"/>
    <w:rsid w:val="0029151A"/>
    <w:pPr>
      <w:autoSpaceDE w:val="0"/>
      <w:autoSpaceDN w:val="0"/>
      <w:adjustRightInd w:val="0"/>
      <w:spacing w:after="0" w:line="288" w:lineRule="auto"/>
      <w:ind w:left="720" w:hanging="360"/>
      <w:textAlignment w:val="center"/>
    </w:pPr>
    <w:rPr>
      <w:rFonts w:ascii="AGaramondPro-Regular" w:eastAsia="SimSun" w:hAnsi="AGaramondPro-Regular" w:cs="AGaramondPro-Regular"/>
      <w:color w:val="000000"/>
      <w:sz w:val="22"/>
      <w:szCs w:val="22"/>
      <w:lang w:eastAsia="zh-CN"/>
    </w:rPr>
  </w:style>
  <w:style w:type="character" w:customStyle="1" w:styleId="weblinks">
    <w:name w:val="web links"/>
    <w:rsid w:val="0029151A"/>
    <w:rPr>
      <w:color w:val="24408F"/>
      <w:u w:val="thick"/>
    </w:rPr>
  </w:style>
  <w:style w:type="paragraph" w:styleId="BodyText">
    <w:name w:val="Body Text"/>
    <w:basedOn w:val="Normal"/>
    <w:rsid w:val="0029151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arttoday.com/thb/thb9/CL/5344_2005030030/010716_0877_12/24972741.thb.jpg?010716_0877_1239_o__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static.arttoday.com/thb/thb9/CL/5344_2005030030/010716_0877_12/24972999.thb.jpg?010716_0877_1282_o__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Journaling </vt:lpstr>
    </vt:vector>
  </TitlesOfParts>
  <Company>Home</Company>
  <LinksUpToDate>false</LinksUpToDate>
  <CharactersWithSpaces>2207</CharactersWithSpaces>
  <SharedDoc>false</SharedDoc>
  <HLinks>
    <vt:vector size="18" baseType="variant"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http://edison.rutgers.edu/docsamp.htm</vt:lpwstr>
      </vt:variant>
      <vt:variant>
        <vt:lpwstr/>
      </vt:variant>
      <vt:variant>
        <vt:i4>2818175</vt:i4>
      </vt:variant>
      <vt:variant>
        <vt:i4>-1</vt:i4>
      </vt:variant>
      <vt:variant>
        <vt:i4>1027</vt:i4>
      </vt:variant>
      <vt:variant>
        <vt:i4>1</vt:i4>
      </vt:variant>
      <vt:variant>
        <vt:lpwstr>http://static.arttoday.com/thb/thb9/CL/5344_2005030030/010716_0877_12/24972741.thb.jpg?010716_0877_1239_o__i</vt:lpwstr>
      </vt:variant>
      <vt:variant>
        <vt:lpwstr/>
      </vt:variant>
      <vt:variant>
        <vt:i4>2490489</vt:i4>
      </vt:variant>
      <vt:variant>
        <vt:i4>-1</vt:i4>
      </vt:variant>
      <vt:variant>
        <vt:i4>1028</vt:i4>
      </vt:variant>
      <vt:variant>
        <vt:i4>1</vt:i4>
      </vt:variant>
      <vt:variant>
        <vt:lpwstr>http://static.arttoday.com/thb/thb9/CL/5344_2005030030/010716_0877_12/24972999.thb.jpg?010716_0877_1282_o__i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Journaling </dc:title>
  <dc:subject/>
  <dc:creator>Daniel Engstrom</dc:creator>
  <cp:keywords/>
  <dc:description/>
  <cp:lastModifiedBy>G King</cp:lastModifiedBy>
  <cp:revision>4</cp:revision>
  <cp:lastPrinted>2009-09-09T23:15:00Z</cp:lastPrinted>
  <dcterms:created xsi:type="dcterms:W3CDTF">2009-09-09T23:14:00Z</dcterms:created>
  <dcterms:modified xsi:type="dcterms:W3CDTF">2009-09-09T23:26:00Z</dcterms:modified>
</cp:coreProperties>
</file>